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附件</w:t>
      </w:r>
      <w:r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附件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材料提纲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支撑</w:t>
      </w:r>
      <w:r>
        <w:rPr>
          <w:rFonts w:hint="eastAsia" w:ascii="仿宋_GB2312" w:hAnsi="仿宋_GB2312" w:eastAsia="仿宋_GB2312" w:cs="仿宋_GB2312"/>
          <w:sz w:val="32"/>
          <w:szCs w:val="32"/>
        </w:rPr>
        <w:t>材料目录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管理制度汇编。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职业（工种）命题</w:t>
      </w:r>
      <w:r>
        <w:rPr>
          <w:rFonts w:hint="eastAsia" w:ascii="仿宋_GB2312" w:hAnsi="仿宋_GB2312" w:eastAsia="仿宋_GB2312" w:cs="仿宋_GB2312"/>
          <w:sz w:val="32"/>
          <w:szCs w:val="32"/>
          <w:lang w:val="en"/>
        </w:rPr>
        <w:t>专家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职业（工种）考评员、职业（工种）质量督导员职称、职务、职业技能等级、学历等相关</w:t>
      </w:r>
      <w:r>
        <w:rPr>
          <w:rFonts w:hint="eastAsia" w:ascii="仿宋_GB2312" w:hAnsi="仿宋_GB2312" w:eastAsia="仿宋_GB2312" w:cs="仿宋_GB2312"/>
          <w:sz w:val="32"/>
          <w:szCs w:val="32"/>
        </w:rPr>
        <w:t>证书及任职证明复印件（纸版及电子版）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所申报职业（工种）考评要素细目表和题库样稿。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五、申报单位法人证书复印件。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六、事业单位开户银行的资信证明/</w:t>
      </w:r>
      <w:r>
        <w:rPr>
          <w:rFonts w:hint="eastAsia" w:ascii="仿宋_GB2312" w:hAnsi="仿宋_GB2312" w:eastAsia="仿宋_GB2312" w:cs="仿宋_GB2312"/>
          <w:sz w:val="32"/>
          <w:szCs w:val="32"/>
        </w:rPr>
        <w:t>中国人民银行征信中心企业信用报告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AD81D1"/>
    <w:rsid w:val="0F34210E"/>
    <w:rsid w:val="15D23D10"/>
    <w:rsid w:val="32151422"/>
    <w:rsid w:val="3D4B1081"/>
    <w:rsid w:val="42056642"/>
    <w:rsid w:val="4989230E"/>
    <w:rsid w:val="7EFE4A14"/>
    <w:rsid w:val="7FDECF37"/>
    <w:rsid w:val="9F3A18AF"/>
    <w:rsid w:val="EF7703D1"/>
    <w:rsid w:val="FEED7533"/>
    <w:rsid w:val="FFAD81D1"/>
    <w:rsid w:val="FFF6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jc w:val="left"/>
    </w:pPr>
    <w:rPr>
      <w:rFonts w:ascii="仿宋_GB2312" w:eastAsia="仿宋_GB2312"/>
      <w:b/>
      <w:bCs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等线 Light" w:hAnsi="等线 Light" w:eastAsia="等线 Light" w:cs="Times New Roman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ind w:firstLine="420"/>
    </w:pPr>
    <w:rPr>
      <w:rFonts w:ascii="Calibri" w:hAnsi="Calibri" w:eastAsia="宋体" w:cs="Times New Roman"/>
    </w:rPr>
  </w:style>
  <w:style w:type="character" w:customStyle="1" w:styleId="7">
    <w:name w:val="font61"/>
    <w:basedOn w:val="5"/>
    <w:unhideWhenUsed/>
    <w:qFormat/>
    <w:uiPriority w:val="0"/>
    <w:rPr>
      <w:rFonts w:hint="eastAsia" w:ascii="方正小标宋简体" w:hAnsi="方正小标宋简体" w:eastAsia="方正小标宋简体" w:cs="方正小标宋简体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169</Characters>
  <Lines>0</Lines>
  <Paragraphs>0</Paragraphs>
  <TotalTime>15</TotalTime>
  <ScaleCrop>false</ScaleCrop>
  <LinksUpToDate>false</LinksUpToDate>
  <CharactersWithSpaces>176</CharactersWithSpaces>
  <Application>WPS Office_10.1.0.8254_F1E327BC-269C-435d-A152-05C5408002CA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2026-04-11T11:32:00Z</dcterms:created>
  <dc:creator>周华</dc:creator>
  <cp:lastModifiedBy>文书室</cp:lastModifiedBy>
  <cp:lastPrinted>2026-08-13T14:13:51Z</cp:lastPrinted>
  <dcterms:modified xsi:type="dcterms:W3CDTF">2026-08-13T14:13:52Z</dcterms:modified>
  <dc:title>附件2       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2052-10.1.0.8254</vt:lpwstr>
  </property>
  <property fmtid="{D5CDD505-2E9C-101B-9397-08002B2CF9AE}" pid="3" name="ICV">
    <vt:lpwstr>834E6F429D9EB0470256D769F6EA785A_41</vt:lpwstr>
  </property>
  <property fmtid="{D5CDD505-2E9C-101B-9397-08002B2CF9AE}" pid="4" name="KSOTemplateDocerSaveRecord">
    <vt:lpwstr>eyJoZGlkIjoiOThhYWY2MTRmZDM5OTE1MTNlN2ZhYmFjZmI5YWYwZjkiLCJ1c2VySWQiOiI0NTY0NzA5MjAifQ==</vt:lpwstr>
  </property>
</Properties>
</file>